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71E" w:rsidRPr="00023947" w:rsidRDefault="002B071E" w:rsidP="002B071E">
      <w:pPr>
        <w:pStyle w:val="Title"/>
        <w:rPr>
          <w:sz w:val="24"/>
          <w:szCs w:val="24"/>
        </w:rPr>
      </w:pPr>
      <w:r w:rsidRPr="00023947">
        <w:rPr>
          <w:sz w:val="24"/>
          <w:szCs w:val="24"/>
        </w:rPr>
        <w:t xml:space="preserve">IB Psychology: LAQ Writing Support </w:t>
      </w:r>
      <w:r w:rsidR="00023947" w:rsidRPr="00023947">
        <w:rPr>
          <w:sz w:val="24"/>
          <w:szCs w:val="24"/>
        </w:rPr>
        <w:t xml:space="preserve">Brain &amp; Behaviour </w:t>
      </w:r>
      <w:r w:rsidR="00023947" w:rsidRPr="00023947">
        <w:rPr>
          <w:sz w:val="24"/>
          <w:szCs w:val="24"/>
        </w:rPr>
        <w:sym w:font="Wingdings" w:char="F0E0"/>
      </w:r>
      <w:r w:rsidR="00023947" w:rsidRPr="00023947">
        <w:rPr>
          <w:sz w:val="24"/>
          <w:szCs w:val="24"/>
        </w:rPr>
        <w:t xml:space="preserve"> </w:t>
      </w:r>
      <w:r w:rsidR="002E4816" w:rsidRPr="00023947">
        <w:rPr>
          <w:sz w:val="24"/>
          <w:szCs w:val="24"/>
        </w:rPr>
        <w:t>Localization</w:t>
      </w:r>
    </w:p>
    <w:p w:rsidR="002B071E" w:rsidRPr="002B071E" w:rsidRDefault="002B071E" w:rsidP="002B071E">
      <w:pPr>
        <w:tabs>
          <w:tab w:val="left" w:pos="1016"/>
        </w:tabs>
      </w:pPr>
      <w:r w:rsidRPr="002B071E">
        <w:t>Here’s a few pointe</w:t>
      </w:r>
      <w:r w:rsidR="00023947">
        <w:t xml:space="preserve">rs in how to approach a Psych LAQ for this Content area. </w:t>
      </w:r>
    </w:p>
    <w:p w:rsidR="002B071E" w:rsidRPr="002B071E" w:rsidRDefault="002B071E" w:rsidP="002B071E">
      <w:pPr>
        <w:jc w:val="center"/>
        <w:rPr>
          <w:i/>
        </w:rPr>
      </w:pPr>
      <w:r w:rsidRPr="002B071E">
        <w:rPr>
          <w:i/>
        </w:rPr>
        <w:t>Possible exam questions:</w:t>
      </w:r>
    </w:p>
    <w:p w:rsidR="002B071E" w:rsidRPr="00FC0B81" w:rsidRDefault="002B071E" w:rsidP="002B071E">
      <w:pPr>
        <w:pStyle w:val="ListParagraph"/>
        <w:numPr>
          <w:ilvl w:val="0"/>
          <w:numId w:val="4"/>
        </w:numPr>
        <w:rPr>
          <w:i/>
          <w:sz w:val="18"/>
          <w:szCs w:val="18"/>
        </w:rPr>
      </w:pPr>
      <w:r w:rsidRPr="00FC0B81">
        <w:rPr>
          <w:i/>
          <w:sz w:val="18"/>
          <w:szCs w:val="18"/>
        </w:rPr>
        <w:t xml:space="preserve">Outline localization of brain function, using one relevant piece of research to support your answer (SAQ) </w:t>
      </w:r>
    </w:p>
    <w:p w:rsidR="002B071E" w:rsidRPr="00FC0B81" w:rsidRDefault="002B071E" w:rsidP="002B071E">
      <w:pPr>
        <w:pStyle w:val="ListParagraph"/>
        <w:numPr>
          <w:ilvl w:val="0"/>
          <w:numId w:val="4"/>
        </w:numPr>
        <w:rPr>
          <w:i/>
          <w:sz w:val="18"/>
          <w:szCs w:val="18"/>
        </w:rPr>
      </w:pPr>
      <w:r w:rsidRPr="00FC0B81">
        <w:rPr>
          <w:i/>
          <w:sz w:val="18"/>
          <w:szCs w:val="18"/>
        </w:rPr>
        <w:t>Evaluate the theory of localization of function. (LAQ)</w:t>
      </w:r>
    </w:p>
    <w:p w:rsidR="002B071E" w:rsidRPr="00FC0B81" w:rsidRDefault="007B5980" w:rsidP="002B071E">
      <w:pPr>
        <w:pStyle w:val="ListParagraph"/>
        <w:numPr>
          <w:ilvl w:val="0"/>
          <w:numId w:val="4"/>
        </w:numPr>
        <w:rPr>
          <w:b/>
          <w:i/>
          <w:sz w:val="18"/>
          <w:szCs w:val="18"/>
        </w:rPr>
      </w:pPr>
      <w:r w:rsidRPr="00FC0B81">
        <w:rPr>
          <w:b/>
          <w:i/>
          <w:sz w:val="18"/>
          <w:szCs w:val="18"/>
        </w:rPr>
        <w:t>*</w:t>
      </w:r>
      <w:r w:rsidR="00E25748">
        <w:rPr>
          <w:b/>
          <w:i/>
          <w:sz w:val="18"/>
          <w:szCs w:val="18"/>
        </w:rPr>
        <w:t>Evaluate localization of brain function as an explanation of human behaviour</w:t>
      </w:r>
      <w:r w:rsidR="002B071E" w:rsidRPr="00FC0B81">
        <w:rPr>
          <w:b/>
          <w:i/>
          <w:sz w:val="18"/>
          <w:szCs w:val="18"/>
        </w:rPr>
        <w:t xml:space="preserve"> (LAQ)</w:t>
      </w:r>
    </w:p>
    <w:p w:rsidR="002B071E" w:rsidRPr="00A27AAB" w:rsidRDefault="002B071E" w:rsidP="002B071E">
      <w:pPr>
        <w:tabs>
          <w:tab w:val="left" w:pos="1016"/>
        </w:tabs>
        <w:rPr>
          <w:b/>
          <w:color w:val="00B050"/>
          <w:sz w:val="20"/>
          <w:szCs w:val="20"/>
        </w:rPr>
      </w:pPr>
      <w:r w:rsidRPr="00A27AAB">
        <w:rPr>
          <w:b/>
          <w:color w:val="00B050"/>
          <w:sz w:val="20"/>
          <w:szCs w:val="20"/>
        </w:rPr>
        <w:t xml:space="preserve">Quick introduction 6-7 lines </w:t>
      </w:r>
    </w:p>
    <w:p w:rsidR="002B071E" w:rsidRPr="00B166D0" w:rsidRDefault="002B071E" w:rsidP="002B071E">
      <w:pPr>
        <w:pStyle w:val="ListParagraph"/>
        <w:numPr>
          <w:ilvl w:val="0"/>
          <w:numId w:val="1"/>
        </w:numPr>
        <w:tabs>
          <w:tab w:val="left" w:pos="1016"/>
        </w:tabs>
        <w:rPr>
          <w:sz w:val="20"/>
          <w:szCs w:val="20"/>
        </w:rPr>
      </w:pPr>
      <w:r w:rsidRPr="00B166D0">
        <w:rPr>
          <w:sz w:val="20"/>
          <w:szCs w:val="20"/>
        </w:rPr>
        <w:t>Define key terms; first lines of e</w:t>
      </w:r>
      <w:r w:rsidR="00FC0B81">
        <w:rPr>
          <w:sz w:val="20"/>
          <w:szCs w:val="20"/>
        </w:rPr>
        <w:t>ssay should reflect topic;</w:t>
      </w:r>
      <w:r w:rsidRPr="00B166D0">
        <w:rPr>
          <w:sz w:val="20"/>
          <w:szCs w:val="20"/>
        </w:rPr>
        <w:t xml:space="preserve"> ‘locali</w:t>
      </w:r>
      <w:r w:rsidR="00023947">
        <w:rPr>
          <w:sz w:val="20"/>
          <w:szCs w:val="20"/>
        </w:rPr>
        <w:t>zation</w:t>
      </w:r>
      <w:r w:rsidRPr="00B166D0">
        <w:rPr>
          <w:sz w:val="20"/>
          <w:szCs w:val="20"/>
        </w:rPr>
        <w:t xml:space="preserve">’ </w:t>
      </w:r>
    </w:p>
    <w:p w:rsidR="002B071E" w:rsidRPr="00B166D0" w:rsidRDefault="002B071E" w:rsidP="002B071E">
      <w:pPr>
        <w:pStyle w:val="ListParagraph"/>
        <w:numPr>
          <w:ilvl w:val="0"/>
          <w:numId w:val="1"/>
        </w:numPr>
        <w:tabs>
          <w:tab w:val="left" w:pos="1016"/>
        </w:tabs>
        <w:rPr>
          <w:sz w:val="20"/>
          <w:szCs w:val="20"/>
        </w:rPr>
      </w:pPr>
      <w:r w:rsidRPr="00B166D0">
        <w:rPr>
          <w:sz w:val="20"/>
          <w:szCs w:val="20"/>
        </w:rPr>
        <w:t>Refer quickly to relevant background ie: Start to show knowledge by using precise vocabulary/terms/names; think of difference between mentioning ‘brain structure’ and ‘posterior hippocampus’, for example (Crit B)</w:t>
      </w:r>
    </w:p>
    <w:p w:rsidR="002B071E" w:rsidRPr="00B166D0" w:rsidRDefault="002B071E" w:rsidP="002B071E">
      <w:pPr>
        <w:pStyle w:val="ListParagraph"/>
        <w:numPr>
          <w:ilvl w:val="0"/>
          <w:numId w:val="1"/>
        </w:numPr>
        <w:tabs>
          <w:tab w:val="left" w:pos="1016"/>
        </w:tabs>
        <w:rPr>
          <w:sz w:val="20"/>
          <w:szCs w:val="20"/>
        </w:rPr>
      </w:pPr>
      <w:r w:rsidRPr="00B166D0">
        <w:rPr>
          <w:sz w:val="20"/>
          <w:szCs w:val="20"/>
        </w:rPr>
        <w:t xml:space="preserve">Focused thesis: </w:t>
      </w:r>
      <w:r w:rsidR="007B5980" w:rsidRPr="00B166D0">
        <w:rPr>
          <w:sz w:val="20"/>
          <w:szCs w:val="20"/>
        </w:rPr>
        <w:t>guides entire essay. Each body paragraph should refer back to the thesis. Do not write ‘this essay will’.</w:t>
      </w:r>
    </w:p>
    <w:p w:rsidR="007B5980" w:rsidRDefault="00B166D0" w:rsidP="007B5980">
      <w:pPr>
        <w:tabs>
          <w:tab w:val="left" w:pos="1016"/>
        </w:tabs>
        <w:ind w:left="360"/>
        <w:rPr>
          <w:sz w:val="20"/>
          <w:szCs w:val="20"/>
        </w:rPr>
      </w:pPr>
      <w:r w:rsidRPr="00B166D0">
        <w:rPr>
          <w:b/>
          <w:sz w:val="20"/>
          <w:szCs w:val="20"/>
        </w:rPr>
        <w:tab/>
      </w:r>
      <w:r w:rsidR="00023947">
        <w:rPr>
          <w:i/>
          <w:sz w:val="20"/>
          <w:szCs w:val="20"/>
        </w:rPr>
        <w:t>Possible thesis</w:t>
      </w:r>
      <w:r w:rsidR="007B5980" w:rsidRPr="00B166D0">
        <w:rPr>
          <w:i/>
          <w:sz w:val="20"/>
          <w:szCs w:val="20"/>
        </w:rPr>
        <w:t>:</w:t>
      </w:r>
      <w:r w:rsidR="00FC0B81">
        <w:rPr>
          <w:sz w:val="20"/>
          <w:szCs w:val="20"/>
        </w:rPr>
        <w:t xml:space="preserve"> Various human behaviours and cognitions are partially understood</w:t>
      </w:r>
      <w:r w:rsidR="007B5980" w:rsidRPr="00B166D0">
        <w:rPr>
          <w:sz w:val="20"/>
          <w:szCs w:val="20"/>
        </w:rPr>
        <w:t xml:space="preserve"> t</w:t>
      </w:r>
      <w:r w:rsidR="00FC0B81">
        <w:rPr>
          <w:sz w:val="20"/>
          <w:szCs w:val="20"/>
        </w:rPr>
        <w:t>hrough</w:t>
      </w:r>
      <w:r w:rsidR="007B5980" w:rsidRPr="00B166D0">
        <w:rPr>
          <w:sz w:val="20"/>
          <w:szCs w:val="20"/>
        </w:rPr>
        <w:t xml:space="preserve"> localization of function </w:t>
      </w:r>
      <w:r w:rsidR="00FC0B81">
        <w:rPr>
          <w:sz w:val="20"/>
          <w:szCs w:val="20"/>
        </w:rPr>
        <w:t xml:space="preserve">but a more complete explanation is needed. </w:t>
      </w:r>
    </w:p>
    <w:p w:rsidR="00023947" w:rsidRDefault="00023947" w:rsidP="007B5980">
      <w:pPr>
        <w:tabs>
          <w:tab w:val="left" w:pos="1016"/>
        </w:tabs>
        <w:ind w:left="360"/>
        <w:rPr>
          <w:sz w:val="20"/>
          <w:szCs w:val="20"/>
        </w:rPr>
      </w:pPr>
      <w:r>
        <w:rPr>
          <w:i/>
          <w:sz w:val="20"/>
          <w:szCs w:val="20"/>
        </w:rPr>
        <w:t>Sample Intro:</w:t>
      </w:r>
      <w:r>
        <w:rPr>
          <w:sz w:val="20"/>
          <w:szCs w:val="20"/>
        </w:rPr>
        <w:t xml:space="preserve"> </w:t>
      </w:r>
    </w:p>
    <w:p w:rsidR="00000000" w:rsidRPr="00023947" w:rsidRDefault="00423014" w:rsidP="00023947">
      <w:pPr>
        <w:tabs>
          <w:tab w:val="left" w:pos="1016"/>
        </w:tabs>
        <w:rPr>
          <w:sz w:val="18"/>
          <w:szCs w:val="18"/>
        </w:rPr>
      </w:pPr>
      <w:r w:rsidRPr="00023947">
        <w:rPr>
          <w:sz w:val="18"/>
          <w:szCs w:val="18"/>
        </w:rPr>
        <w:t>Localization generally argues that behaviors, emotions and cognitions may be</w:t>
      </w:r>
      <w:r w:rsidRPr="00023947">
        <w:rPr>
          <w:sz w:val="18"/>
          <w:szCs w:val="18"/>
        </w:rPr>
        <w:t xml:space="preserve"> traceable to a precise brain areas. It is necessary to understand localization for appropriate brain mapping, particularly in brain surgery. Broca’s early work with ‘Tan’ showed elements of strict localization in that speech production could be precisely </w:t>
      </w:r>
      <w:r w:rsidRPr="00023947">
        <w:rPr>
          <w:sz w:val="18"/>
          <w:szCs w:val="18"/>
        </w:rPr>
        <w:t xml:space="preserve">linked to the left front cortex in what is still known at ‘Broca’s Area’. </w:t>
      </w:r>
      <w:r w:rsidR="00E25748">
        <w:rPr>
          <w:sz w:val="18"/>
          <w:szCs w:val="18"/>
        </w:rPr>
        <w:t>However, what is clear with modern technologies is</w:t>
      </w:r>
      <w:r w:rsidRPr="00023947">
        <w:rPr>
          <w:sz w:val="18"/>
          <w:szCs w:val="18"/>
        </w:rPr>
        <w:t xml:space="preserve"> localization theory is simply not broad enough to explain how the brain compensates and adjus</w:t>
      </w:r>
      <w:r w:rsidRPr="00023947">
        <w:rPr>
          <w:sz w:val="18"/>
          <w:szCs w:val="18"/>
        </w:rPr>
        <w:t>ts to form new connections</w:t>
      </w:r>
      <w:r w:rsidRPr="00023947">
        <w:rPr>
          <w:sz w:val="18"/>
          <w:szCs w:val="18"/>
        </w:rPr>
        <w:t xml:space="preserve">. </w:t>
      </w:r>
    </w:p>
    <w:p w:rsidR="00023947" w:rsidRPr="00B166D0" w:rsidRDefault="00023947" w:rsidP="007B5980">
      <w:pPr>
        <w:tabs>
          <w:tab w:val="left" w:pos="1016"/>
        </w:tabs>
        <w:ind w:left="360"/>
        <w:rPr>
          <w:sz w:val="20"/>
          <w:szCs w:val="20"/>
        </w:rPr>
      </w:pPr>
    </w:p>
    <w:p w:rsidR="002B071E" w:rsidRPr="00B166D0" w:rsidRDefault="002B071E" w:rsidP="002B071E">
      <w:pPr>
        <w:rPr>
          <w:b/>
          <w:sz w:val="20"/>
          <w:szCs w:val="20"/>
        </w:rPr>
      </w:pPr>
      <w:r w:rsidRPr="00B166D0">
        <w:rPr>
          <w:b/>
          <w:sz w:val="20"/>
          <w:szCs w:val="20"/>
        </w:rPr>
        <w:t>BP1</w:t>
      </w:r>
    </w:p>
    <w:p w:rsidR="002B071E" w:rsidRPr="00B166D0" w:rsidRDefault="002B071E" w:rsidP="002B071E">
      <w:pPr>
        <w:rPr>
          <w:sz w:val="20"/>
          <w:szCs w:val="20"/>
        </w:rPr>
      </w:pPr>
      <w:r w:rsidRPr="00B166D0">
        <w:rPr>
          <w:sz w:val="20"/>
          <w:szCs w:val="20"/>
        </w:rPr>
        <w:t>Topic sentence</w:t>
      </w:r>
      <w:r w:rsidR="001D754E" w:rsidRPr="00B166D0">
        <w:rPr>
          <w:sz w:val="20"/>
          <w:szCs w:val="20"/>
        </w:rPr>
        <w:t xml:space="preserve"> (TS)</w:t>
      </w:r>
      <w:r w:rsidRPr="00B166D0">
        <w:rPr>
          <w:sz w:val="20"/>
          <w:szCs w:val="20"/>
        </w:rPr>
        <w:t>:</w:t>
      </w:r>
      <w:r w:rsidR="007B5980" w:rsidRPr="00B166D0">
        <w:rPr>
          <w:sz w:val="20"/>
          <w:szCs w:val="20"/>
        </w:rPr>
        <w:t xml:space="preserve"> Early research into</w:t>
      </w:r>
      <w:r w:rsidRPr="00B166D0">
        <w:rPr>
          <w:sz w:val="20"/>
          <w:szCs w:val="20"/>
        </w:rPr>
        <w:t xml:space="preserve"> </w:t>
      </w:r>
      <w:r w:rsidR="007B5980" w:rsidRPr="00B166D0">
        <w:rPr>
          <w:sz w:val="20"/>
          <w:szCs w:val="20"/>
        </w:rPr>
        <w:t xml:space="preserve">the </w:t>
      </w:r>
      <w:r w:rsidRPr="00B166D0">
        <w:rPr>
          <w:sz w:val="20"/>
          <w:szCs w:val="20"/>
        </w:rPr>
        <w:t>theory of localization of functi</w:t>
      </w:r>
      <w:r w:rsidR="007B5980" w:rsidRPr="00B166D0">
        <w:rPr>
          <w:sz w:val="20"/>
          <w:szCs w:val="20"/>
        </w:rPr>
        <w:t xml:space="preserve">on has </w:t>
      </w:r>
      <w:r w:rsidR="00023947">
        <w:rPr>
          <w:sz w:val="20"/>
          <w:szCs w:val="20"/>
        </w:rPr>
        <w:t>some</w:t>
      </w:r>
      <w:r w:rsidRPr="00B166D0">
        <w:rPr>
          <w:sz w:val="20"/>
          <w:szCs w:val="20"/>
        </w:rPr>
        <w:t xml:space="preserve"> support. </w:t>
      </w:r>
    </w:p>
    <w:p w:rsidR="008E34E6" w:rsidRPr="00B166D0" w:rsidRDefault="007B5980" w:rsidP="002B071E">
      <w:pPr>
        <w:rPr>
          <w:sz w:val="20"/>
          <w:szCs w:val="20"/>
        </w:rPr>
      </w:pPr>
      <w:r w:rsidRPr="00B166D0">
        <w:rPr>
          <w:sz w:val="20"/>
          <w:szCs w:val="20"/>
        </w:rPr>
        <w:t>Research: Paul Broca’s early findings ‘Tan’</w:t>
      </w:r>
      <w:r w:rsidR="00447DCC">
        <w:rPr>
          <w:sz w:val="20"/>
          <w:szCs w:val="20"/>
        </w:rPr>
        <w:t xml:space="preserve"> &amp; Broca’s Area</w:t>
      </w:r>
    </w:p>
    <w:p w:rsidR="001D754E" w:rsidRPr="00B166D0" w:rsidRDefault="008E34E6" w:rsidP="002B071E">
      <w:pPr>
        <w:rPr>
          <w:sz w:val="20"/>
          <w:szCs w:val="20"/>
        </w:rPr>
      </w:pPr>
      <w:r w:rsidRPr="00B166D0">
        <w:rPr>
          <w:sz w:val="20"/>
          <w:szCs w:val="20"/>
        </w:rPr>
        <w:t xml:space="preserve">Key terms: </w:t>
      </w:r>
      <w:r w:rsidR="007B5980" w:rsidRPr="00B166D0">
        <w:rPr>
          <w:sz w:val="20"/>
          <w:szCs w:val="20"/>
        </w:rPr>
        <w:t>name the brain area</w:t>
      </w:r>
      <w:r w:rsidR="001D754E" w:rsidRPr="00B166D0">
        <w:rPr>
          <w:sz w:val="20"/>
          <w:szCs w:val="20"/>
        </w:rPr>
        <w:t>/lesion/speech production issue</w:t>
      </w:r>
      <w:r w:rsidRPr="00B166D0">
        <w:rPr>
          <w:sz w:val="20"/>
          <w:szCs w:val="20"/>
        </w:rPr>
        <w:t>/</w:t>
      </w:r>
      <w:r w:rsidR="001D754E" w:rsidRPr="00B166D0">
        <w:rPr>
          <w:sz w:val="20"/>
          <w:szCs w:val="20"/>
        </w:rPr>
        <w:t>case</w:t>
      </w:r>
      <w:r w:rsidRPr="00B166D0">
        <w:rPr>
          <w:sz w:val="20"/>
          <w:szCs w:val="20"/>
        </w:rPr>
        <w:t xml:space="preserve"> approach</w:t>
      </w:r>
      <w:r w:rsidR="00023947">
        <w:rPr>
          <w:sz w:val="20"/>
          <w:szCs w:val="20"/>
        </w:rPr>
        <w:t>/strict localization</w:t>
      </w:r>
      <w:r w:rsidRPr="00B166D0">
        <w:rPr>
          <w:sz w:val="20"/>
          <w:szCs w:val="20"/>
        </w:rPr>
        <w:t xml:space="preserve"> </w:t>
      </w:r>
      <w:r w:rsidR="00023947">
        <w:rPr>
          <w:sz w:val="20"/>
          <w:szCs w:val="20"/>
        </w:rPr>
        <w:t>etc</w:t>
      </w:r>
    </w:p>
    <w:p w:rsidR="007B5980" w:rsidRPr="00B166D0" w:rsidRDefault="001D754E" w:rsidP="002B071E">
      <w:pPr>
        <w:rPr>
          <w:sz w:val="20"/>
          <w:szCs w:val="20"/>
        </w:rPr>
      </w:pPr>
      <w:r w:rsidRPr="00B166D0">
        <w:rPr>
          <w:sz w:val="20"/>
          <w:szCs w:val="20"/>
        </w:rPr>
        <w:t>Aim/p</w:t>
      </w:r>
      <w:r w:rsidR="002B071E" w:rsidRPr="00B166D0">
        <w:rPr>
          <w:sz w:val="20"/>
          <w:szCs w:val="20"/>
        </w:rPr>
        <w:t xml:space="preserve">rocedure, findings – quickly. </w:t>
      </w:r>
      <w:r w:rsidR="007B5980" w:rsidRPr="00B166D0">
        <w:rPr>
          <w:sz w:val="20"/>
          <w:szCs w:val="20"/>
        </w:rPr>
        <w:t>Alternative explanation/contrary finding</w:t>
      </w:r>
      <w:r w:rsidRPr="00B166D0">
        <w:rPr>
          <w:sz w:val="20"/>
          <w:szCs w:val="20"/>
        </w:rPr>
        <w:t>/limitations to explanation</w:t>
      </w:r>
      <w:r w:rsidR="007B5980" w:rsidRPr="00B166D0">
        <w:rPr>
          <w:sz w:val="20"/>
          <w:szCs w:val="20"/>
        </w:rPr>
        <w:t xml:space="preserve">? </w:t>
      </w:r>
      <w:r w:rsidR="00023947">
        <w:rPr>
          <w:sz w:val="20"/>
          <w:szCs w:val="20"/>
        </w:rPr>
        <w:t xml:space="preserve">What was missing from this picture of the deceased brain? </w:t>
      </w:r>
    </w:p>
    <w:p w:rsidR="002B071E" w:rsidRPr="00B166D0" w:rsidRDefault="002B071E" w:rsidP="002B071E">
      <w:pPr>
        <w:rPr>
          <w:sz w:val="20"/>
          <w:szCs w:val="20"/>
        </w:rPr>
      </w:pPr>
      <w:r w:rsidRPr="00B166D0">
        <w:rPr>
          <w:sz w:val="20"/>
          <w:szCs w:val="20"/>
        </w:rPr>
        <w:t>Transition statement</w:t>
      </w:r>
      <w:r w:rsidR="001D754E" w:rsidRPr="00B166D0">
        <w:rPr>
          <w:sz w:val="20"/>
          <w:szCs w:val="20"/>
        </w:rPr>
        <w:t xml:space="preserve"> (TrS)</w:t>
      </w:r>
      <w:r w:rsidRPr="00B166D0">
        <w:rPr>
          <w:sz w:val="20"/>
          <w:szCs w:val="20"/>
        </w:rPr>
        <w:t xml:space="preserve">: </w:t>
      </w:r>
      <w:r w:rsidR="007B5980" w:rsidRPr="00B166D0">
        <w:rPr>
          <w:sz w:val="20"/>
          <w:szCs w:val="20"/>
        </w:rPr>
        <w:t xml:space="preserve">move your reader from paragraph to paragraph. </w:t>
      </w:r>
    </w:p>
    <w:p w:rsidR="007B5980" w:rsidRPr="00B166D0" w:rsidRDefault="007B5980" w:rsidP="00B166D0">
      <w:pPr>
        <w:pStyle w:val="ListParagraph"/>
        <w:numPr>
          <w:ilvl w:val="0"/>
          <w:numId w:val="5"/>
        </w:numPr>
        <w:rPr>
          <w:sz w:val="20"/>
          <w:szCs w:val="20"/>
        </w:rPr>
      </w:pPr>
      <w:r w:rsidRPr="00B166D0">
        <w:rPr>
          <w:i/>
          <w:sz w:val="20"/>
          <w:szCs w:val="20"/>
        </w:rPr>
        <w:t>Example:</w:t>
      </w:r>
      <w:r w:rsidRPr="00B166D0">
        <w:rPr>
          <w:sz w:val="20"/>
          <w:szCs w:val="20"/>
        </w:rPr>
        <w:t xml:space="preserve"> ‘Early findings on speech production</w:t>
      </w:r>
      <w:r w:rsidR="001D754E" w:rsidRPr="00B166D0">
        <w:rPr>
          <w:sz w:val="20"/>
          <w:szCs w:val="20"/>
        </w:rPr>
        <w:t xml:space="preserve"> do provide </w:t>
      </w:r>
      <w:r w:rsidR="00B166D0" w:rsidRPr="00B166D0">
        <w:rPr>
          <w:sz w:val="20"/>
          <w:szCs w:val="20"/>
        </w:rPr>
        <w:t xml:space="preserve">some </w:t>
      </w:r>
      <w:r w:rsidR="001D754E" w:rsidRPr="00B166D0">
        <w:rPr>
          <w:sz w:val="20"/>
          <w:szCs w:val="20"/>
        </w:rPr>
        <w:t>evidence of precise localization of function, however</w:t>
      </w:r>
      <w:r w:rsidR="00B166D0" w:rsidRPr="00B166D0">
        <w:rPr>
          <w:sz w:val="20"/>
          <w:szCs w:val="20"/>
        </w:rPr>
        <w:t xml:space="preserve"> it</w:t>
      </w:r>
      <w:r w:rsidR="001D754E" w:rsidRPr="00B166D0">
        <w:rPr>
          <w:sz w:val="20"/>
          <w:szCs w:val="20"/>
        </w:rPr>
        <w:t xml:space="preserve"> does no</w:t>
      </w:r>
      <w:r w:rsidR="00B166D0" w:rsidRPr="00B166D0">
        <w:rPr>
          <w:sz w:val="20"/>
          <w:szCs w:val="20"/>
        </w:rPr>
        <w:t>t explain how the brain exhibit</w:t>
      </w:r>
      <w:r w:rsidR="00F67EF1">
        <w:rPr>
          <w:sz w:val="20"/>
          <w:szCs w:val="20"/>
        </w:rPr>
        <w:t xml:space="preserve">s distributed function. </w:t>
      </w:r>
    </w:p>
    <w:p w:rsidR="001D754E" w:rsidRPr="00B166D0" w:rsidRDefault="002B071E" w:rsidP="002B071E">
      <w:pPr>
        <w:rPr>
          <w:sz w:val="20"/>
          <w:szCs w:val="20"/>
        </w:rPr>
      </w:pPr>
      <w:r w:rsidRPr="00B166D0">
        <w:rPr>
          <w:b/>
          <w:sz w:val="20"/>
          <w:szCs w:val="20"/>
        </w:rPr>
        <w:t xml:space="preserve">BP2 </w:t>
      </w:r>
    </w:p>
    <w:p w:rsidR="002B071E" w:rsidRPr="00B166D0" w:rsidRDefault="001D754E" w:rsidP="002B071E">
      <w:pPr>
        <w:rPr>
          <w:sz w:val="20"/>
          <w:szCs w:val="20"/>
        </w:rPr>
      </w:pPr>
      <w:r w:rsidRPr="00B166D0">
        <w:rPr>
          <w:sz w:val="20"/>
          <w:szCs w:val="20"/>
        </w:rPr>
        <w:t>TS:</w:t>
      </w:r>
      <w:r w:rsidR="002B071E" w:rsidRPr="00B166D0">
        <w:rPr>
          <w:sz w:val="20"/>
          <w:szCs w:val="20"/>
        </w:rPr>
        <w:t xml:space="preserve"> </w:t>
      </w:r>
      <w:r w:rsidR="00B166D0" w:rsidRPr="00B166D0">
        <w:rPr>
          <w:sz w:val="20"/>
          <w:szCs w:val="20"/>
        </w:rPr>
        <w:t>Animal-</w:t>
      </w:r>
      <w:r w:rsidR="008E34E6" w:rsidRPr="00B166D0">
        <w:rPr>
          <w:sz w:val="20"/>
          <w:szCs w:val="20"/>
        </w:rPr>
        <w:t>based findings</w:t>
      </w:r>
      <w:r w:rsidR="00F67EF1">
        <w:rPr>
          <w:sz w:val="20"/>
          <w:szCs w:val="20"/>
        </w:rPr>
        <w:t xml:space="preserve"> through memory work </w:t>
      </w:r>
      <w:r w:rsidR="008E34E6" w:rsidRPr="00B166D0">
        <w:rPr>
          <w:sz w:val="20"/>
          <w:szCs w:val="20"/>
        </w:rPr>
        <w:t xml:space="preserve">indicate that strict localization of function is limited in explanatory power. </w:t>
      </w:r>
    </w:p>
    <w:p w:rsidR="008E34E6" w:rsidRPr="00B166D0" w:rsidRDefault="008E34E6" w:rsidP="008E34E6">
      <w:pPr>
        <w:rPr>
          <w:sz w:val="20"/>
          <w:szCs w:val="20"/>
        </w:rPr>
      </w:pPr>
      <w:r w:rsidRPr="00B166D0">
        <w:rPr>
          <w:sz w:val="20"/>
          <w:szCs w:val="20"/>
        </w:rPr>
        <w:t xml:space="preserve">Research: </w:t>
      </w:r>
      <w:r w:rsidR="00F67EF1">
        <w:rPr>
          <w:sz w:val="20"/>
          <w:szCs w:val="20"/>
        </w:rPr>
        <w:t>Lashley</w:t>
      </w:r>
    </w:p>
    <w:p w:rsidR="00B166D0" w:rsidRPr="00B166D0" w:rsidRDefault="00B166D0" w:rsidP="008E34E6">
      <w:pPr>
        <w:rPr>
          <w:sz w:val="20"/>
          <w:szCs w:val="20"/>
        </w:rPr>
      </w:pPr>
      <w:r w:rsidRPr="00B166D0">
        <w:rPr>
          <w:sz w:val="20"/>
          <w:szCs w:val="20"/>
        </w:rPr>
        <w:t xml:space="preserve">Key terms: </w:t>
      </w:r>
    </w:p>
    <w:p w:rsidR="008E34E6" w:rsidRPr="00B166D0" w:rsidRDefault="008E34E6" w:rsidP="008E34E6">
      <w:pPr>
        <w:rPr>
          <w:sz w:val="20"/>
          <w:szCs w:val="20"/>
        </w:rPr>
      </w:pPr>
      <w:r w:rsidRPr="00B166D0">
        <w:rPr>
          <w:sz w:val="20"/>
          <w:szCs w:val="20"/>
        </w:rPr>
        <w:lastRenderedPageBreak/>
        <w:t>Ai</w:t>
      </w:r>
      <w:r w:rsidR="00F67EF1">
        <w:rPr>
          <w:sz w:val="20"/>
          <w:szCs w:val="20"/>
        </w:rPr>
        <w:t xml:space="preserve">m/procedure, findings – quickly! </w:t>
      </w:r>
      <w:r w:rsidRPr="00B166D0">
        <w:rPr>
          <w:sz w:val="20"/>
          <w:szCs w:val="20"/>
        </w:rPr>
        <w:t xml:space="preserve"> </w:t>
      </w:r>
    </w:p>
    <w:p w:rsidR="008E34E6" w:rsidRPr="00B166D0" w:rsidRDefault="008E34E6" w:rsidP="008E34E6">
      <w:pPr>
        <w:rPr>
          <w:sz w:val="20"/>
          <w:szCs w:val="20"/>
        </w:rPr>
      </w:pPr>
      <w:r w:rsidRPr="00B166D0">
        <w:rPr>
          <w:sz w:val="20"/>
          <w:szCs w:val="20"/>
        </w:rPr>
        <w:t xml:space="preserve">Alternative explanation/contrary finding/limitations to explanation? </w:t>
      </w:r>
    </w:p>
    <w:p w:rsidR="008E34E6" w:rsidRPr="00B166D0" w:rsidRDefault="008E34E6" w:rsidP="008E34E6">
      <w:pPr>
        <w:rPr>
          <w:sz w:val="20"/>
          <w:szCs w:val="20"/>
        </w:rPr>
      </w:pPr>
      <w:r w:rsidRPr="00B166D0">
        <w:rPr>
          <w:sz w:val="20"/>
          <w:szCs w:val="20"/>
        </w:rPr>
        <w:t xml:space="preserve">TrS: </w:t>
      </w:r>
    </w:p>
    <w:p w:rsidR="00447DCC" w:rsidRDefault="00447DCC" w:rsidP="00447DCC">
      <w:pPr>
        <w:rPr>
          <w:b/>
        </w:rPr>
      </w:pPr>
    </w:p>
    <w:p w:rsidR="00447DCC" w:rsidRPr="002B071E" w:rsidRDefault="00447DCC" w:rsidP="00447DCC">
      <w:pPr>
        <w:rPr>
          <w:b/>
        </w:rPr>
      </w:pPr>
      <w:r>
        <w:rPr>
          <w:b/>
        </w:rPr>
        <w:t>BP3</w:t>
      </w:r>
      <w:r w:rsidRPr="002B071E">
        <w:rPr>
          <w:b/>
        </w:rPr>
        <w:t xml:space="preserve"> </w:t>
      </w:r>
    </w:p>
    <w:p w:rsidR="00447DCC" w:rsidRPr="00B166D0" w:rsidRDefault="00447DCC" w:rsidP="00447DCC">
      <w:pPr>
        <w:rPr>
          <w:sz w:val="20"/>
          <w:szCs w:val="20"/>
        </w:rPr>
      </w:pPr>
      <w:r w:rsidRPr="00B166D0">
        <w:rPr>
          <w:sz w:val="20"/>
          <w:szCs w:val="20"/>
        </w:rPr>
        <w:t xml:space="preserve">TS: </w:t>
      </w:r>
    </w:p>
    <w:p w:rsidR="00447DCC" w:rsidRPr="00B166D0" w:rsidRDefault="00447DCC" w:rsidP="00447DCC">
      <w:pPr>
        <w:rPr>
          <w:sz w:val="20"/>
          <w:szCs w:val="20"/>
        </w:rPr>
      </w:pPr>
      <w:r w:rsidRPr="00B166D0">
        <w:rPr>
          <w:sz w:val="20"/>
          <w:szCs w:val="20"/>
        </w:rPr>
        <w:t xml:space="preserve">Research: </w:t>
      </w:r>
      <w:r>
        <w:rPr>
          <w:sz w:val="20"/>
          <w:szCs w:val="20"/>
        </w:rPr>
        <w:t xml:space="preserve">HM case </w:t>
      </w:r>
      <w:r>
        <w:rPr>
          <w:sz w:val="20"/>
          <w:szCs w:val="20"/>
        </w:rPr>
        <w:t xml:space="preserve"> </w:t>
      </w:r>
    </w:p>
    <w:p w:rsidR="00447DCC" w:rsidRPr="00B166D0" w:rsidRDefault="00447DCC" w:rsidP="00447DCC">
      <w:pPr>
        <w:rPr>
          <w:sz w:val="20"/>
          <w:szCs w:val="20"/>
        </w:rPr>
      </w:pPr>
      <w:r w:rsidRPr="00B166D0">
        <w:rPr>
          <w:sz w:val="20"/>
          <w:szCs w:val="20"/>
        </w:rPr>
        <w:t xml:space="preserve">Key terms: </w:t>
      </w:r>
    </w:p>
    <w:p w:rsidR="00447DCC" w:rsidRDefault="00447DCC" w:rsidP="00447DCC">
      <w:pPr>
        <w:rPr>
          <w:sz w:val="20"/>
          <w:szCs w:val="20"/>
        </w:rPr>
      </w:pPr>
      <w:r w:rsidRPr="00B166D0">
        <w:rPr>
          <w:sz w:val="20"/>
          <w:szCs w:val="20"/>
        </w:rPr>
        <w:t xml:space="preserve">Aim/procedure, findings – quickly. </w:t>
      </w:r>
    </w:p>
    <w:p w:rsidR="00447DCC" w:rsidRPr="00B166D0" w:rsidRDefault="00447DCC" w:rsidP="00447DCC">
      <w:pPr>
        <w:rPr>
          <w:sz w:val="20"/>
          <w:szCs w:val="20"/>
        </w:rPr>
      </w:pPr>
      <w:r>
        <w:rPr>
          <w:sz w:val="20"/>
          <w:szCs w:val="20"/>
        </w:rPr>
        <w:t xml:space="preserve">What does the case of HM suggest about the role of the hippocampus’ role in memory? Specific type of memory? </w:t>
      </w:r>
    </w:p>
    <w:p w:rsidR="003E23E5" w:rsidRDefault="003E23E5" w:rsidP="002B071E">
      <w:pPr>
        <w:rPr>
          <w:b/>
        </w:rPr>
      </w:pPr>
    </w:p>
    <w:p w:rsidR="003E23E5" w:rsidRDefault="003E23E5" w:rsidP="002B071E">
      <w:pPr>
        <w:rPr>
          <w:b/>
        </w:rPr>
      </w:pPr>
    </w:p>
    <w:p w:rsidR="002B071E" w:rsidRPr="002B071E" w:rsidRDefault="00447DCC" w:rsidP="002B071E">
      <w:pPr>
        <w:rPr>
          <w:b/>
        </w:rPr>
      </w:pPr>
      <w:r>
        <w:rPr>
          <w:b/>
        </w:rPr>
        <w:t>BP4</w:t>
      </w:r>
      <w:r w:rsidR="002B071E" w:rsidRPr="002B071E">
        <w:rPr>
          <w:b/>
        </w:rPr>
        <w:t xml:space="preserve"> </w:t>
      </w:r>
    </w:p>
    <w:p w:rsidR="001A1BEF" w:rsidRPr="00B166D0" w:rsidRDefault="001A1BEF" w:rsidP="001A1BEF">
      <w:pPr>
        <w:rPr>
          <w:sz w:val="20"/>
          <w:szCs w:val="20"/>
        </w:rPr>
      </w:pPr>
      <w:r w:rsidRPr="00B166D0">
        <w:rPr>
          <w:sz w:val="20"/>
          <w:szCs w:val="20"/>
        </w:rPr>
        <w:t xml:space="preserve">TS: </w:t>
      </w:r>
    </w:p>
    <w:p w:rsidR="001A1BEF" w:rsidRPr="00B166D0" w:rsidRDefault="001A1BEF" w:rsidP="001A1BEF">
      <w:pPr>
        <w:rPr>
          <w:sz w:val="20"/>
          <w:szCs w:val="20"/>
        </w:rPr>
      </w:pPr>
      <w:r w:rsidRPr="00B166D0">
        <w:rPr>
          <w:sz w:val="20"/>
          <w:szCs w:val="20"/>
        </w:rPr>
        <w:t xml:space="preserve">Research: </w:t>
      </w:r>
      <w:r w:rsidR="00F67EF1">
        <w:rPr>
          <w:sz w:val="20"/>
          <w:szCs w:val="20"/>
        </w:rPr>
        <w:t xml:space="preserve">Maguire et al (2000) </w:t>
      </w:r>
    </w:p>
    <w:p w:rsidR="001A1BEF" w:rsidRPr="00B166D0" w:rsidRDefault="001A1BEF" w:rsidP="001A1BEF">
      <w:pPr>
        <w:rPr>
          <w:sz w:val="20"/>
          <w:szCs w:val="20"/>
        </w:rPr>
      </w:pPr>
      <w:r w:rsidRPr="00B166D0">
        <w:rPr>
          <w:sz w:val="20"/>
          <w:szCs w:val="20"/>
        </w:rPr>
        <w:t xml:space="preserve">Key terms: </w:t>
      </w:r>
    </w:p>
    <w:p w:rsidR="001A1BEF" w:rsidRPr="00B166D0" w:rsidRDefault="001A1BEF" w:rsidP="001A1BEF">
      <w:pPr>
        <w:rPr>
          <w:sz w:val="20"/>
          <w:szCs w:val="20"/>
        </w:rPr>
      </w:pPr>
      <w:r w:rsidRPr="00B166D0">
        <w:rPr>
          <w:sz w:val="20"/>
          <w:szCs w:val="20"/>
        </w:rPr>
        <w:t xml:space="preserve">Aim/procedure, findings – quickly. </w:t>
      </w:r>
    </w:p>
    <w:p w:rsidR="001A1BEF" w:rsidRPr="00B166D0" w:rsidRDefault="00F67EF1" w:rsidP="001A1BEF">
      <w:pPr>
        <w:rPr>
          <w:sz w:val="20"/>
          <w:szCs w:val="20"/>
        </w:rPr>
      </w:pPr>
      <w:r>
        <w:rPr>
          <w:sz w:val="20"/>
          <w:szCs w:val="20"/>
        </w:rPr>
        <w:t>How does this study challenge strict localization</w:t>
      </w:r>
      <w:r w:rsidR="001A1BEF" w:rsidRPr="00B166D0">
        <w:rPr>
          <w:sz w:val="20"/>
          <w:szCs w:val="20"/>
        </w:rPr>
        <w:t xml:space="preserve">? </w:t>
      </w:r>
      <w:r>
        <w:rPr>
          <w:sz w:val="20"/>
          <w:szCs w:val="20"/>
        </w:rPr>
        <w:t xml:space="preserve">Relevant CT points 1-2. </w:t>
      </w:r>
      <w:r w:rsidR="00447DCC">
        <w:rPr>
          <w:sz w:val="20"/>
          <w:szCs w:val="20"/>
        </w:rPr>
        <w:t>(</w:t>
      </w:r>
      <w:r>
        <w:rPr>
          <w:sz w:val="20"/>
          <w:szCs w:val="20"/>
        </w:rPr>
        <w:t>For example, an MRI scan does show the extent of other connectomes that may be impacting hippocampal growth.</w:t>
      </w:r>
      <w:r w:rsidR="00447DCC">
        <w:rPr>
          <w:sz w:val="20"/>
          <w:szCs w:val="20"/>
        </w:rPr>
        <w:t xml:space="preserve">) </w:t>
      </w:r>
    </w:p>
    <w:p w:rsidR="001A1BEF" w:rsidRPr="002B071E" w:rsidRDefault="001A1BEF" w:rsidP="001A1BEF"/>
    <w:p w:rsidR="002B071E" w:rsidRPr="00A27AAB" w:rsidRDefault="002B071E" w:rsidP="002B071E">
      <w:pPr>
        <w:rPr>
          <w:b/>
          <w:color w:val="00B050"/>
        </w:rPr>
      </w:pPr>
      <w:r w:rsidRPr="00A27AAB">
        <w:rPr>
          <w:b/>
          <w:color w:val="00B050"/>
        </w:rPr>
        <w:t>Quick conclusion</w:t>
      </w:r>
    </w:p>
    <w:p w:rsidR="00447DCC" w:rsidRDefault="002B071E">
      <w:r w:rsidRPr="002B071E">
        <w:t xml:space="preserve">Restate/reword (in 1-2 lines only!) where this essay has focused. Please don’t use the phrase ‘in this essay’. Try to be more elegant in your writing. You are all able to do this. </w:t>
      </w:r>
      <w:r w:rsidRPr="002B071E">
        <w:sym w:font="Wingdings" w:char="F04A"/>
      </w:r>
      <w:r w:rsidR="00447DCC">
        <w:t xml:space="preserve"> </w:t>
      </w:r>
      <w:r w:rsidR="00423014">
        <w:t xml:space="preserve"> </w:t>
      </w:r>
      <w:r w:rsidR="00447DCC">
        <w:t xml:space="preserve">What is your argument? </w:t>
      </w:r>
    </w:p>
    <w:p w:rsidR="00423014" w:rsidRDefault="00423014" w:rsidP="00423014">
      <w:pPr>
        <w:rPr>
          <w:sz w:val="20"/>
          <w:szCs w:val="20"/>
        </w:rPr>
      </w:pPr>
      <w:r>
        <w:rPr>
          <w:sz w:val="20"/>
          <w:szCs w:val="20"/>
        </w:rPr>
        <w:t>Importance of scanning technology to explore interrelated nature of brain – ie: Human Connectome Project</w:t>
      </w:r>
    </w:p>
    <w:p w:rsidR="00423014" w:rsidRDefault="00423014" w:rsidP="00423014">
      <w:pPr>
        <w:rPr>
          <w:sz w:val="20"/>
          <w:szCs w:val="20"/>
        </w:rPr>
      </w:pPr>
      <w:r>
        <w:rPr>
          <w:sz w:val="20"/>
          <w:szCs w:val="20"/>
        </w:rPr>
        <w:t xml:space="preserve">It is well established that some brain areas are localized for some functions, however ….. </w:t>
      </w:r>
    </w:p>
    <w:p w:rsidR="00423014" w:rsidRPr="002B071E" w:rsidRDefault="00423014" w:rsidP="00423014">
      <w:pPr>
        <w:rPr>
          <w:b/>
        </w:rPr>
      </w:pPr>
      <w:r>
        <w:rPr>
          <w:sz w:val="20"/>
          <w:szCs w:val="20"/>
        </w:rPr>
        <w:t xml:space="preserve">Closing line </w:t>
      </w:r>
      <w:bookmarkStart w:id="0" w:name="_GoBack"/>
      <w:bookmarkEnd w:id="0"/>
    </w:p>
    <w:p w:rsidR="00423014" w:rsidRDefault="00423014"/>
    <w:p w:rsidR="00447DCC" w:rsidRPr="002B071E" w:rsidRDefault="00447DCC"/>
    <w:sectPr w:rsidR="00447DCC" w:rsidRPr="002B07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4BB"/>
    <w:multiLevelType w:val="hybridMultilevel"/>
    <w:tmpl w:val="8876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111C6"/>
    <w:multiLevelType w:val="hybridMultilevel"/>
    <w:tmpl w:val="3884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574E7"/>
    <w:multiLevelType w:val="hybridMultilevel"/>
    <w:tmpl w:val="7A4A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603970"/>
    <w:multiLevelType w:val="hybridMultilevel"/>
    <w:tmpl w:val="97007BBE"/>
    <w:lvl w:ilvl="0" w:tplc="C9E28A90">
      <w:start w:val="1"/>
      <w:numFmt w:val="bullet"/>
      <w:lvlText w:val="•"/>
      <w:lvlJc w:val="left"/>
      <w:pPr>
        <w:tabs>
          <w:tab w:val="num" w:pos="720"/>
        </w:tabs>
        <w:ind w:left="720" w:hanging="360"/>
      </w:pPr>
      <w:rPr>
        <w:rFonts w:ascii="Arial" w:hAnsi="Arial" w:hint="default"/>
      </w:rPr>
    </w:lvl>
    <w:lvl w:ilvl="1" w:tplc="1F008536" w:tentative="1">
      <w:start w:val="1"/>
      <w:numFmt w:val="bullet"/>
      <w:lvlText w:val="•"/>
      <w:lvlJc w:val="left"/>
      <w:pPr>
        <w:tabs>
          <w:tab w:val="num" w:pos="1440"/>
        </w:tabs>
        <w:ind w:left="1440" w:hanging="360"/>
      </w:pPr>
      <w:rPr>
        <w:rFonts w:ascii="Arial" w:hAnsi="Arial" w:hint="default"/>
      </w:rPr>
    </w:lvl>
    <w:lvl w:ilvl="2" w:tplc="C6AAEE22" w:tentative="1">
      <w:start w:val="1"/>
      <w:numFmt w:val="bullet"/>
      <w:lvlText w:val="•"/>
      <w:lvlJc w:val="left"/>
      <w:pPr>
        <w:tabs>
          <w:tab w:val="num" w:pos="2160"/>
        </w:tabs>
        <w:ind w:left="2160" w:hanging="360"/>
      </w:pPr>
      <w:rPr>
        <w:rFonts w:ascii="Arial" w:hAnsi="Arial" w:hint="default"/>
      </w:rPr>
    </w:lvl>
    <w:lvl w:ilvl="3" w:tplc="3AD2F7DE" w:tentative="1">
      <w:start w:val="1"/>
      <w:numFmt w:val="bullet"/>
      <w:lvlText w:val="•"/>
      <w:lvlJc w:val="left"/>
      <w:pPr>
        <w:tabs>
          <w:tab w:val="num" w:pos="2880"/>
        </w:tabs>
        <w:ind w:left="2880" w:hanging="360"/>
      </w:pPr>
      <w:rPr>
        <w:rFonts w:ascii="Arial" w:hAnsi="Arial" w:hint="default"/>
      </w:rPr>
    </w:lvl>
    <w:lvl w:ilvl="4" w:tplc="9A40109E" w:tentative="1">
      <w:start w:val="1"/>
      <w:numFmt w:val="bullet"/>
      <w:lvlText w:val="•"/>
      <w:lvlJc w:val="left"/>
      <w:pPr>
        <w:tabs>
          <w:tab w:val="num" w:pos="3600"/>
        </w:tabs>
        <w:ind w:left="3600" w:hanging="360"/>
      </w:pPr>
      <w:rPr>
        <w:rFonts w:ascii="Arial" w:hAnsi="Arial" w:hint="default"/>
      </w:rPr>
    </w:lvl>
    <w:lvl w:ilvl="5" w:tplc="C3588630" w:tentative="1">
      <w:start w:val="1"/>
      <w:numFmt w:val="bullet"/>
      <w:lvlText w:val="•"/>
      <w:lvlJc w:val="left"/>
      <w:pPr>
        <w:tabs>
          <w:tab w:val="num" w:pos="4320"/>
        </w:tabs>
        <w:ind w:left="4320" w:hanging="360"/>
      </w:pPr>
      <w:rPr>
        <w:rFonts w:ascii="Arial" w:hAnsi="Arial" w:hint="default"/>
      </w:rPr>
    </w:lvl>
    <w:lvl w:ilvl="6" w:tplc="50F41E8E" w:tentative="1">
      <w:start w:val="1"/>
      <w:numFmt w:val="bullet"/>
      <w:lvlText w:val="•"/>
      <w:lvlJc w:val="left"/>
      <w:pPr>
        <w:tabs>
          <w:tab w:val="num" w:pos="5040"/>
        </w:tabs>
        <w:ind w:left="5040" w:hanging="360"/>
      </w:pPr>
      <w:rPr>
        <w:rFonts w:ascii="Arial" w:hAnsi="Arial" w:hint="default"/>
      </w:rPr>
    </w:lvl>
    <w:lvl w:ilvl="7" w:tplc="97B211B0" w:tentative="1">
      <w:start w:val="1"/>
      <w:numFmt w:val="bullet"/>
      <w:lvlText w:val="•"/>
      <w:lvlJc w:val="left"/>
      <w:pPr>
        <w:tabs>
          <w:tab w:val="num" w:pos="5760"/>
        </w:tabs>
        <w:ind w:left="5760" w:hanging="360"/>
      </w:pPr>
      <w:rPr>
        <w:rFonts w:ascii="Arial" w:hAnsi="Arial" w:hint="default"/>
      </w:rPr>
    </w:lvl>
    <w:lvl w:ilvl="8" w:tplc="E1A86F54" w:tentative="1">
      <w:start w:val="1"/>
      <w:numFmt w:val="bullet"/>
      <w:lvlText w:val="•"/>
      <w:lvlJc w:val="left"/>
      <w:pPr>
        <w:tabs>
          <w:tab w:val="num" w:pos="6480"/>
        </w:tabs>
        <w:ind w:left="6480" w:hanging="360"/>
      </w:pPr>
      <w:rPr>
        <w:rFonts w:ascii="Arial" w:hAnsi="Arial" w:hint="default"/>
      </w:rPr>
    </w:lvl>
  </w:abstractNum>
  <w:abstractNum w:abstractNumId="4">
    <w:nsid w:val="69A70010"/>
    <w:multiLevelType w:val="hybridMultilevel"/>
    <w:tmpl w:val="0F0E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282E6E"/>
    <w:multiLevelType w:val="hybridMultilevel"/>
    <w:tmpl w:val="CCF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1E"/>
    <w:rsid w:val="00023947"/>
    <w:rsid w:val="001A1BEF"/>
    <w:rsid w:val="001D754E"/>
    <w:rsid w:val="001F1907"/>
    <w:rsid w:val="002B071E"/>
    <w:rsid w:val="002E4816"/>
    <w:rsid w:val="003E23E5"/>
    <w:rsid w:val="00423014"/>
    <w:rsid w:val="00447DCC"/>
    <w:rsid w:val="007950DA"/>
    <w:rsid w:val="007B5980"/>
    <w:rsid w:val="008E34E6"/>
    <w:rsid w:val="009268A0"/>
    <w:rsid w:val="00A27AAB"/>
    <w:rsid w:val="00B166D0"/>
    <w:rsid w:val="00E25748"/>
    <w:rsid w:val="00F0511C"/>
    <w:rsid w:val="00F67EF1"/>
    <w:rsid w:val="00FC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07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071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07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07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071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0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41991">
      <w:bodyDiv w:val="1"/>
      <w:marLeft w:val="0"/>
      <w:marRight w:val="0"/>
      <w:marTop w:val="0"/>
      <w:marBottom w:val="0"/>
      <w:divBdr>
        <w:top w:val="none" w:sz="0" w:space="0" w:color="auto"/>
        <w:left w:val="none" w:sz="0" w:space="0" w:color="auto"/>
        <w:bottom w:val="none" w:sz="0" w:space="0" w:color="auto"/>
        <w:right w:val="none" w:sz="0" w:space="0" w:color="auto"/>
      </w:divBdr>
      <w:divsChild>
        <w:div w:id="146095674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369</Words>
  <Characters>3106</Characters>
  <Application>Microsoft Office Word</Application>
  <DocSecurity>0</DocSecurity>
  <Lines>141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Stutt, Ginelle</dc:creator>
  <cp:lastModifiedBy>Stutt, Ginelle</cp:lastModifiedBy>
  <cp:revision>8</cp:revision>
  <dcterms:created xsi:type="dcterms:W3CDTF">2017-11-02T14:14:00Z</dcterms:created>
  <dcterms:modified xsi:type="dcterms:W3CDTF">2019-04-12T12:25:00Z</dcterms:modified>
</cp:coreProperties>
</file>