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7D" w:rsidRPr="00966D7D" w:rsidRDefault="00966D7D" w:rsidP="00966D7D">
      <w:pPr>
        <w:pStyle w:val="Title"/>
        <w:rPr>
          <w:sz w:val="24"/>
          <w:szCs w:val="24"/>
        </w:rPr>
      </w:pPr>
      <w:r w:rsidRPr="00966D7D">
        <w:rPr>
          <w:sz w:val="24"/>
          <w:szCs w:val="24"/>
        </w:rPr>
        <w:t xml:space="preserve">IB Psychology: </w:t>
      </w:r>
      <w:r w:rsidR="00393A0D">
        <w:rPr>
          <w:sz w:val="24"/>
          <w:szCs w:val="24"/>
        </w:rPr>
        <w:t xml:space="preserve">Topic Brain &amp; Behaviour </w:t>
      </w:r>
      <w:r w:rsidR="00393A0D" w:rsidRPr="00393A0D">
        <w:rPr>
          <w:sz w:val="24"/>
          <w:szCs w:val="24"/>
        </w:rPr>
        <w:sym w:font="Wingdings" w:char="F0E0"/>
      </w:r>
      <w:r w:rsidR="00393A0D">
        <w:rPr>
          <w:sz w:val="24"/>
          <w:szCs w:val="24"/>
        </w:rPr>
        <w:t xml:space="preserve"> Content: </w:t>
      </w:r>
      <w:r w:rsidRPr="00966D7D">
        <w:rPr>
          <w:sz w:val="24"/>
          <w:szCs w:val="24"/>
        </w:rPr>
        <w:t xml:space="preserve">Neurotransmission </w:t>
      </w:r>
    </w:p>
    <w:p w:rsidR="008342DF" w:rsidRDefault="00966D7D">
      <w:r>
        <w:t>Crocke</w:t>
      </w:r>
      <w:r w:rsidR="00393A0D">
        <w:t>tt et al (2010), text p67-68</w:t>
      </w:r>
    </w:p>
    <w:p w:rsidR="00966D7D" w:rsidRDefault="00966D7D">
      <w:r w:rsidRPr="00BE1BB1">
        <w:rPr>
          <w:b/>
        </w:rPr>
        <w:t>Aim:</w:t>
      </w:r>
      <w:r>
        <w:t xml:space="preserve"> to invest. </w:t>
      </w:r>
      <w:proofErr w:type="gramStart"/>
      <w:r>
        <w:t>effect</w:t>
      </w:r>
      <w:proofErr w:type="gramEnd"/>
      <w:r>
        <w:t xml:space="preserve"> of serotonin (</w:t>
      </w:r>
      <w:proofErr w:type="spellStart"/>
      <w:r>
        <w:t>inhib</w:t>
      </w:r>
      <w:proofErr w:type="spellEnd"/>
      <w:r>
        <w:t xml:space="preserve"> NT) on pro-social</w:t>
      </w:r>
      <w:r w:rsidR="00BE1BB1">
        <w:t xml:space="preserve"> </w:t>
      </w:r>
      <w:proofErr w:type="spellStart"/>
      <w:r w:rsidR="00BE1BB1">
        <w:t>beh</w:t>
      </w:r>
      <w:proofErr w:type="spellEnd"/>
      <w:r w:rsidR="00BE1BB1">
        <w:t xml:space="preserve"> </w:t>
      </w:r>
      <w:r w:rsidR="00393A0D">
        <w:t>(positive actions – those for the good of people)</w:t>
      </w:r>
    </w:p>
    <w:p w:rsidR="00393A0D" w:rsidRDefault="00393A0D">
      <w:r>
        <w:t xml:space="preserve">Do we choose positive actions, or are we ‘wired chemically’ to them? </w:t>
      </w:r>
    </w:p>
    <w:p w:rsidR="00966D7D" w:rsidRDefault="00966D7D">
      <w:r w:rsidRPr="00BE1BB1">
        <w:rPr>
          <w:b/>
        </w:rPr>
        <w:t>Procedure</w:t>
      </w:r>
      <w:r w:rsidR="00BE1BB1">
        <w:rPr>
          <w:b/>
        </w:rPr>
        <w:t>/method</w:t>
      </w:r>
      <w:r w:rsidRPr="00BE1BB1">
        <w:rPr>
          <w:b/>
        </w:rPr>
        <w:t>:</w:t>
      </w:r>
      <w:r>
        <w:t xml:space="preserve"> (lab </w:t>
      </w:r>
      <w:proofErr w:type="spellStart"/>
      <w:r>
        <w:t>exp</w:t>
      </w:r>
      <w:proofErr w:type="spellEnd"/>
      <w:r>
        <w:t xml:space="preserve">) </w:t>
      </w:r>
    </w:p>
    <w:p w:rsidR="00966D7D" w:rsidRDefault="00393A0D" w:rsidP="00966D7D">
      <w:pPr>
        <w:pStyle w:val="ListParagraph"/>
        <w:numPr>
          <w:ilvl w:val="0"/>
          <w:numId w:val="1"/>
        </w:numPr>
      </w:pPr>
      <w:r>
        <w:t xml:space="preserve">30 volunteers; </w:t>
      </w:r>
      <w:r w:rsidR="00966D7D">
        <w:t xml:space="preserve">recruited (26yrs) </w:t>
      </w:r>
    </w:p>
    <w:p w:rsidR="00966D7D" w:rsidRDefault="00966D7D" w:rsidP="00966D7D">
      <w:pPr>
        <w:pStyle w:val="ListParagraph"/>
        <w:numPr>
          <w:ilvl w:val="0"/>
          <w:numId w:val="1"/>
        </w:numPr>
      </w:pPr>
      <w:r>
        <w:t xml:space="preserve">RM design (2 groups go through 2 conditions) </w:t>
      </w:r>
    </w:p>
    <w:p w:rsidR="00966D7D" w:rsidRDefault="00966D7D" w:rsidP="00966D7D">
      <w:pPr>
        <w:pStyle w:val="ListParagraph"/>
        <w:numPr>
          <w:ilvl w:val="0"/>
          <w:numId w:val="1"/>
        </w:numPr>
      </w:pPr>
      <w:r>
        <w:t xml:space="preserve">C1: part’s took dose </w:t>
      </w:r>
      <w:r w:rsidRPr="00966D7D">
        <w:rPr>
          <w:b/>
        </w:rPr>
        <w:t xml:space="preserve">citalopram </w:t>
      </w:r>
      <w:r>
        <w:t xml:space="preserve">(SSRI, blocks re-uptake of ser. </w:t>
      </w:r>
      <w:r>
        <w:sym w:font="Wingdings" w:char="F0E0"/>
      </w:r>
      <w:r>
        <w:t xml:space="preserve"> more available at synaptic gap) </w:t>
      </w:r>
    </w:p>
    <w:p w:rsidR="00966D7D" w:rsidRDefault="00393A0D" w:rsidP="00966D7D">
      <w:pPr>
        <w:pStyle w:val="ListParagraph"/>
        <w:numPr>
          <w:ilvl w:val="0"/>
          <w:numId w:val="1"/>
        </w:numPr>
      </w:pPr>
      <w:r>
        <w:t xml:space="preserve">C2 (control): placebo </w:t>
      </w:r>
    </w:p>
    <w:p w:rsidR="00966D7D" w:rsidRDefault="00966D7D" w:rsidP="00966D7D">
      <w:pPr>
        <w:pStyle w:val="ListParagraph"/>
        <w:numPr>
          <w:ilvl w:val="0"/>
          <w:numId w:val="1"/>
        </w:numPr>
      </w:pPr>
      <w:r>
        <w:t xml:space="preserve">Double blind </w:t>
      </w:r>
      <w:r>
        <w:sym w:font="Wingdings" w:char="F0E0"/>
      </w:r>
      <w:r>
        <w:t xml:space="preserve"> part’s didn’t know what they took; </w:t>
      </w:r>
      <w:proofErr w:type="spellStart"/>
      <w:r>
        <w:t>exp’s</w:t>
      </w:r>
      <w:proofErr w:type="spellEnd"/>
      <w:r>
        <w:t xml:space="preserve"> didn’t know what part’s took </w:t>
      </w:r>
    </w:p>
    <w:p w:rsidR="00966D7D" w:rsidRDefault="00966D7D" w:rsidP="00966D7D">
      <w:pPr>
        <w:pStyle w:val="ListParagraph"/>
        <w:numPr>
          <w:ilvl w:val="0"/>
          <w:numId w:val="1"/>
        </w:numPr>
      </w:pPr>
      <w:r>
        <w:t xml:space="preserve">After </w:t>
      </w:r>
      <w:proofErr w:type="gramStart"/>
      <w:r>
        <w:t>part’s</w:t>
      </w:r>
      <w:proofErr w:type="gramEnd"/>
      <w:r>
        <w:t xml:space="preserve"> too</w:t>
      </w:r>
      <w:r w:rsidR="00E3055A">
        <w:t xml:space="preserve">k drug/placebo, they were given moral scenarios. </w:t>
      </w:r>
    </w:p>
    <w:p w:rsidR="00393A0D" w:rsidRDefault="00E3055A" w:rsidP="00E3055A">
      <w:r>
        <w:t xml:space="preserve">Focus Work: </w:t>
      </w:r>
    </w:p>
    <w:p w:rsidR="00393A0D" w:rsidRDefault="00393A0D" w:rsidP="00393A0D">
      <w:pPr>
        <w:pStyle w:val="ListParagraph"/>
        <w:numPr>
          <w:ilvl w:val="0"/>
          <w:numId w:val="3"/>
        </w:numPr>
      </w:pPr>
      <w:r>
        <w:t xml:space="preserve">What is the difference b/w ‘personal’ and ‘impersonal’ condition? </w:t>
      </w:r>
    </w:p>
    <w:p w:rsidR="00E3055A" w:rsidRDefault="00E3055A" w:rsidP="00E3055A">
      <w:pPr>
        <w:pStyle w:val="ListParagraph"/>
      </w:pPr>
    </w:p>
    <w:p w:rsidR="00E3055A" w:rsidRDefault="00E3055A" w:rsidP="00393A0D">
      <w:pPr>
        <w:pStyle w:val="ListParagraph"/>
        <w:numPr>
          <w:ilvl w:val="0"/>
          <w:numId w:val="3"/>
        </w:numPr>
      </w:pPr>
      <w:r>
        <w:t xml:space="preserve">Why do you think it’s harder for people to physically push the man to stop the trolley in comparison with pulling a lever? </w:t>
      </w:r>
      <w:bookmarkStart w:id="0" w:name="_GoBack"/>
      <w:bookmarkEnd w:id="0"/>
    </w:p>
    <w:p w:rsidR="00E3055A" w:rsidRDefault="00E3055A" w:rsidP="00E3055A">
      <w:pPr>
        <w:pStyle w:val="ListParagraph"/>
      </w:pPr>
    </w:p>
    <w:p w:rsidR="00E3055A" w:rsidRDefault="00E3055A" w:rsidP="00393A0D">
      <w:pPr>
        <w:pStyle w:val="ListParagraph"/>
        <w:numPr>
          <w:ilvl w:val="0"/>
          <w:numId w:val="3"/>
        </w:numPr>
      </w:pPr>
      <w:r>
        <w:t xml:space="preserve">What result did researchers find in C1? </w:t>
      </w:r>
    </w:p>
    <w:p w:rsidR="00E3055A" w:rsidRDefault="00E3055A" w:rsidP="00E3055A">
      <w:pPr>
        <w:pStyle w:val="ListParagraph"/>
      </w:pPr>
    </w:p>
    <w:p w:rsidR="00E3055A" w:rsidRDefault="00E3055A" w:rsidP="00393A0D">
      <w:pPr>
        <w:pStyle w:val="ListParagraph"/>
        <w:numPr>
          <w:ilvl w:val="0"/>
          <w:numId w:val="3"/>
        </w:numPr>
      </w:pPr>
      <w:r>
        <w:t xml:space="preserve">What else do you think can mediate (effect/influence) this decision, aside from a dose of SSRI? </w:t>
      </w:r>
    </w:p>
    <w:p w:rsidR="00E3055A" w:rsidRDefault="00E3055A" w:rsidP="00E3055A">
      <w:pPr>
        <w:pStyle w:val="ListParagraph"/>
      </w:pPr>
    </w:p>
    <w:p w:rsidR="00966D7D" w:rsidRPr="000926C9" w:rsidRDefault="00E3055A" w:rsidP="00966D7D">
      <w:pPr>
        <w:pStyle w:val="ListParagraph"/>
        <w:numPr>
          <w:ilvl w:val="0"/>
          <w:numId w:val="3"/>
        </w:numPr>
        <w:rPr>
          <w:u w:val="single"/>
        </w:rPr>
      </w:pPr>
      <w:r>
        <w:t>Review GRAVE/MAGEC below and</w:t>
      </w:r>
      <w:r w:rsidR="000926C9">
        <w:t xml:space="preserve"> get ready to</w:t>
      </w:r>
      <w:r>
        <w:t xml:space="preserve"> explain ONE</w:t>
      </w:r>
      <w:r w:rsidR="000926C9">
        <w:t xml:space="preserve"> CT</w:t>
      </w:r>
      <w:r>
        <w:t xml:space="preserve"> comment you feel is </w:t>
      </w:r>
      <w:r w:rsidRPr="000926C9">
        <w:rPr>
          <w:u w:val="single"/>
        </w:rPr>
        <w:t xml:space="preserve">most relevant. </w:t>
      </w:r>
    </w:p>
    <w:p w:rsidR="00966D7D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G</w:t>
      </w:r>
      <w:r w:rsidR="00E3055A">
        <w:rPr>
          <w:sz w:val="18"/>
          <w:szCs w:val="18"/>
        </w:rPr>
        <w:t>eneralizability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R</w:t>
      </w:r>
      <w:r w:rsidR="00E3055A">
        <w:rPr>
          <w:sz w:val="18"/>
          <w:szCs w:val="18"/>
        </w:rPr>
        <w:t>eliable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A</w:t>
      </w:r>
      <w:r w:rsidR="00E3055A">
        <w:rPr>
          <w:sz w:val="18"/>
          <w:szCs w:val="18"/>
        </w:rPr>
        <w:t>pplication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V</w:t>
      </w:r>
      <w:r w:rsidR="00E3055A">
        <w:rPr>
          <w:sz w:val="18"/>
          <w:szCs w:val="18"/>
        </w:rPr>
        <w:t>alid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E</w:t>
      </w:r>
      <w:r w:rsidR="00E3055A">
        <w:rPr>
          <w:sz w:val="18"/>
          <w:szCs w:val="18"/>
        </w:rPr>
        <w:t>thics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M</w:t>
      </w:r>
      <w:r w:rsidR="00E3055A">
        <w:rPr>
          <w:sz w:val="18"/>
          <w:szCs w:val="18"/>
        </w:rPr>
        <w:t>ethod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A</w:t>
      </w:r>
      <w:r w:rsidR="00E3055A">
        <w:rPr>
          <w:sz w:val="18"/>
          <w:szCs w:val="18"/>
        </w:rPr>
        <w:t>lternate explanation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G</w:t>
      </w:r>
      <w:r w:rsidR="00E3055A">
        <w:rPr>
          <w:sz w:val="18"/>
          <w:szCs w:val="18"/>
        </w:rPr>
        <w:t>ender</w:t>
      </w:r>
      <w:r w:rsidRPr="00E3055A">
        <w:rPr>
          <w:sz w:val="18"/>
          <w:szCs w:val="18"/>
        </w:rPr>
        <w:t>:</w:t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 xml:space="preserve">E:  as above </w:t>
      </w:r>
      <w:r w:rsidR="00E3055A" w:rsidRPr="00E3055A">
        <w:rPr>
          <w:sz w:val="18"/>
          <w:szCs w:val="18"/>
        </w:rPr>
        <w:sym w:font="Wingdings" w:char="F04A"/>
      </w:r>
    </w:p>
    <w:p w:rsidR="00BE1BB1" w:rsidRPr="00E3055A" w:rsidRDefault="00BE1BB1" w:rsidP="00966D7D">
      <w:pPr>
        <w:rPr>
          <w:sz w:val="18"/>
          <w:szCs w:val="18"/>
        </w:rPr>
      </w:pPr>
      <w:r w:rsidRPr="00E3055A">
        <w:rPr>
          <w:sz w:val="18"/>
          <w:szCs w:val="18"/>
        </w:rPr>
        <w:t>C</w:t>
      </w:r>
      <w:r w:rsidR="00E3055A">
        <w:rPr>
          <w:sz w:val="18"/>
          <w:szCs w:val="18"/>
        </w:rPr>
        <w:t>ulture</w:t>
      </w:r>
      <w:r w:rsidRPr="00E3055A">
        <w:rPr>
          <w:sz w:val="18"/>
          <w:szCs w:val="18"/>
        </w:rPr>
        <w:t xml:space="preserve">: </w:t>
      </w:r>
    </w:p>
    <w:sectPr w:rsidR="00BE1BB1" w:rsidRPr="00E305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9EF"/>
    <w:multiLevelType w:val="hybridMultilevel"/>
    <w:tmpl w:val="7A56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D3F05"/>
    <w:multiLevelType w:val="hybridMultilevel"/>
    <w:tmpl w:val="2B3E5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1077A"/>
    <w:multiLevelType w:val="hybridMultilevel"/>
    <w:tmpl w:val="149A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7D"/>
    <w:rsid w:val="000926C9"/>
    <w:rsid w:val="001F1907"/>
    <w:rsid w:val="00393A0D"/>
    <w:rsid w:val="009268A0"/>
    <w:rsid w:val="00966D7D"/>
    <w:rsid w:val="00AF1894"/>
    <w:rsid w:val="00BE1BB1"/>
    <w:rsid w:val="00E3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6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6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6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2</cp:revision>
  <cp:lastPrinted>2019-03-19T12:40:00Z</cp:lastPrinted>
  <dcterms:created xsi:type="dcterms:W3CDTF">2019-03-19T13:49:00Z</dcterms:created>
  <dcterms:modified xsi:type="dcterms:W3CDTF">2019-03-19T13:49:00Z</dcterms:modified>
</cp:coreProperties>
</file>