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E1" w:rsidRDefault="00DE7CE1" w:rsidP="00DE7CE1">
      <w:pPr>
        <w:pStyle w:val="Heading1"/>
      </w:pPr>
      <w:r>
        <w:t xml:space="preserve">Preparing for the </w:t>
      </w:r>
      <w:r>
        <w:t>Internal Assessment: ANALYSIS</w:t>
      </w:r>
      <w:r>
        <w:t xml:space="preserve"> section</w:t>
      </w:r>
    </w:p>
    <w:p w:rsidR="00DE7CE1" w:rsidRDefault="00DE7CE1" w:rsidP="00DE7CE1">
      <w:pPr>
        <w:rPr>
          <w:i/>
        </w:rPr>
      </w:pPr>
      <w:r w:rsidRPr="00FE540A">
        <w:rPr>
          <w:i/>
        </w:rPr>
        <w:t xml:space="preserve">The Psych IA is explained in the </w:t>
      </w:r>
      <w:r>
        <w:rPr>
          <w:i/>
        </w:rPr>
        <w:t xml:space="preserve">OUP </w:t>
      </w:r>
      <w:r w:rsidRPr="00FE540A">
        <w:rPr>
          <w:i/>
        </w:rPr>
        <w:t>textbook, p488-512</w:t>
      </w:r>
      <w:r>
        <w:rPr>
          <w:i/>
        </w:rPr>
        <w:t>. Read p497-509</w:t>
      </w:r>
      <w:r>
        <w:rPr>
          <w:i/>
        </w:rPr>
        <w:t xml:space="preserve"> </w:t>
      </w:r>
      <w:r>
        <w:rPr>
          <w:i/>
        </w:rPr>
        <w:t>for details about Analysis</w:t>
      </w:r>
      <w:r w:rsidRPr="00FE540A">
        <w:rPr>
          <w:i/>
        </w:rPr>
        <w:t>.</w:t>
      </w:r>
      <w:r>
        <w:rPr>
          <w:i/>
        </w:rPr>
        <w:t xml:space="preserve"> Please read for what you need – not all info is relevant to your IA. Please also use the Course site ‘IA’ page for overviews, examples and clips of how to select your descriptive statistics. </w:t>
      </w:r>
    </w:p>
    <w:p w:rsidR="002025AE" w:rsidRDefault="00DE7CE1" w:rsidP="002025AE">
      <w:pPr>
        <w:rPr>
          <w:i/>
        </w:rPr>
      </w:pPr>
      <w:r>
        <w:rPr>
          <w:i/>
        </w:rPr>
        <w:t xml:space="preserve">The Analysis section is where you report your mathematical findings. </w:t>
      </w:r>
    </w:p>
    <w:p w:rsidR="00DE7CE1" w:rsidRPr="002025AE" w:rsidRDefault="00DE7CE1" w:rsidP="002025AE">
      <w:pPr>
        <w:rPr>
          <w:i/>
        </w:rPr>
      </w:pPr>
      <w:r>
        <w:t>Writing your ANALYSIS</w:t>
      </w:r>
      <w:r>
        <w:t>: what to include</w:t>
      </w:r>
      <w:bookmarkStart w:id="0" w:name="_GoBack"/>
      <w:bookmarkEnd w:id="0"/>
    </w:p>
    <w:p w:rsidR="00DE7CE1" w:rsidRDefault="002025AE" w:rsidP="002025A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4472E3" wp14:editId="48F84BE6">
                <wp:simplePos x="0" y="0"/>
                <wp:positionH relativeFrom="column">
                  <wp:posOffset>-252095</wp:posOffset>
                </wp:positionH>
                <wp:positionV relativeFrom="paragraph">
                  <wp:posOffset>83185</wp:posOffset>
                </wp:positionV>
                <wp:extent cx="6151245" cy="6102350"/>
                <wp:effectExtent l="0" t="0" r="2095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6102350"/>
                        </a:xfrm>
                        <a:prstGeom prst="roundRect">
                          <a:avLst>
                            <a:gd name="adj" fmla="val 670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9.85pt;margin-top:6.55pt;width:484.35pt;height:48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" fillcolor="#d8d8d8 [2732]" strokecolor="#243f60 [1604]" strokeweight="2pt"/>
            </w:pict>
          </mc:Fallback>
        </mc:AlternateContent>
      </w:r>
      <w:r w:rsidR="00E416F9" w:rsidRPr="002025AE">
        <w:rPr>
          <w:b/>
        </w:rPr>
        <w:t>Descriptive</w:t>
      </w:r>
      <w:r w:rsidR="00F2315C">
        <w:t xml:space="preserve"> </w:t>
      </w:r>
      <w:r w:rsidR="00F2315C">
        <w:sym w:font="Wingdings" w:char="F0E0"/>
      </w:r>
      <w:r w:rsidR="00F2315C">
        <w:t xml:space="preserve"> </w:t>
      </w:r>
      <w:r>
        <w:t xml:space="preserve">which </w:t>
      </w:r>
      <w:r w:rsidR="00F2315C">
        <w:t>measure of central tendency</w:t>
      </w:r>
      <w:r>
        <w:t xml:space="preserve"> did you choose?</w:t>
      </w:r>
    </w:p>
    <w:p w:rsidR="00DE7CE1" w:rsidRDefault="00F2315C" w:rsidP="00DE7CE1">
      <w:pPr>
        <w:pStyle w:val="ListParagraph"/>
        <w:numPr>
          <w:ilvl w:val="1"/>
          <w:numId w:val="1"/>
        </w:numPr>
      </w:pPr>
      <w:r>
        <w:t>Mean or median; this d</w:t>
      </w:r>
      <w:r w:rsidR="00937C31">
        <w:t>epends on your data set. Assess</w:t>
      </w:r>
      <w:r>
        <w:t xml:space="preserve"> your data sets and decide if it makes more sense to calculate mean (average) or median (middle value). </w:t>
      </w:r>
    </w:p>
    <w:p w:rsidR="00DE7CE1" w:rsidRDefault="00E75DD9" w:rsidP="00DE7CE1">
      <w:pPr>
        <w:pStyle w:val="ListParagraph"/>
        <w:numPr>
          <w:ilvl w:val="1"/>
          <w:numId w:val="1"/>
        </w:numPr>
      </w:pPr>
      <w:r>
        <w:t>See Pro Tip below</w:t>
      </w:r>
    </w:p>
    <w:p w:rsidR="00DE7CE1" w:rsidRDefault="00E416F9" w:rsidP="00DE7CE1">
      <w:pPr>
        <w:pStyle w:val="ListParagraph"/>
        <w:numPr>
          <w:ilvl w:val="0"/>
          <w:numId w:val="1"/>
        </w:numPr>
      </w:pPr>
      <w:r w:rsidRPr="00E416F9">
        <w:rPr>
          <w:b/>
        </w:rPr>
        <w:t>Descriptive</w:t>
      </w:r>
      <w:r w:rsidR="00F2315C">
        <w:t xml:space="preserve"> </w:t>
      </w:r>
      <w:r w:rsidR="00F2315C">
        <w:sym w:font="Wingdings" w:char="F0E0"/>
      </w:r>
      <w:r w:rsidR="002025AE">
        <w:t>state the</w:t>
      </w:r>
      <w:r w:rsidR="00F2315C">
        <w:t xml:space="preserve"> measure of dispersion </w:t>
      </w:r>
    </w:p>
    <w:p w:rsidR="00DE7CE1" w:rsidRDefault="00E75DD9" w:rsidP="00DE7CE1">
      <w:pPr>
        <w:pStyle w:val="ListParagraph"/>
        <w:numPr>
          <w:ilvl w:val="1"/>
          <w:numId w:val="1"/>
        </w:numPr>
      </w:pPr>
      <w:r>
        <w:t>If you</w:t>
      </w:r>
      <w:r w:rsidR="007079D1">
        <w:t xml:space="preserve"> found it was suitable to calculate</w:t>
      </w:r>
      <w:r>
        <w:t xml:space="preserve"> mean, use s</w:t>
      </w:r>
      <w:r w:rsidR="00F2315C">
        <w:t xml:space="preserve">tandard deviation (how far from the </w:t>
      </w:r>
      <w:r>
        <w:t>mean value your data points are)</w:t>
      </w:r>
      <w:r w:rsidR="007079D1">
        <w:t xml:space="preserve">. </w:t>
      </w:r>
    </w:p>
    <w:p w:rsidR="00953EF1" w:rsidRDefault="00424489" w:rsidP="00DE7CE1">
      <w:pPr>
        <w:pStyle w:val="ListParagraph"/>
        <w:numPr>
          <w:ilvl w:val="1"/>
          <w:numId w:val="1"/>
        </w:numPr>
      </w:pPr>
      <w:r>
        <w:t>If you found it suitable to look at median, you will look at semi interquartile range</w:t>
      </w:r>
    </w:p>
    <w:p w:rsidR="00DE7CE1" w:rsidRDefault="00953EF1" w:rsidP="00DE7CE1">
      <w:pPr>
        <w:pStyle w:val="ListParagraph"/>
        <w:numPr>
          <w:ilvl w:val="1"/>
          <w:numId w:val="1"/>
        </w:numPr>
      </w:pPr>
      <w:r>
        <w:t xml:space="preserve">The ‘how to’: use worked examples, clips, </w:t>
      </w:r>
      <w:proofErr w:type="gramStart"/>
      <w:r>
        <w:t>handouts</w:t>
      </w:r>
      <w:proofErr w:type="gramEnd"/>
      <w:r>
        <w:t xml:space="preserve"> to help you. It only takes a minute or so to calculate descriptive stats – the work comes with trying to interpret meaning from them.  </w:t>
      </w:r>
    </w:p>
    <w:p w:rsidR="00DE7CE1" w:rsidRDefault="00953EF1" w:rsidP="00DE7CE1">
      <w:pPr>
        <w:pStyle w:val="ListParagraph"/>
        <w:numPr>
          <w:ilvl w:val="0"/>
          <w:numId w:val="1"/>
        </w:numPr>
      </w:pPr>
      <w:r>
        <w:t>Displaying descriptive stats</w:t>
      </w:r>
      <w:r w:rsidR="00DE7CE1">
        <w:t>:</w:t>
      </w:r>
      <w:r>
        <w:t xml:space="preserve"> a simple table is fine. Label it and refer to it; have clear titles that reflect your two conditions. </w:t>
      </w:r>
    </w:p>
    <w:p w:rsidR="00953EF1" w:rsidRPr="00E416F9" w:rsidRDefault="00953EF1" w:rsidP="00DE7CE1">
      <w:pPr>
        <w:pStyle w:val="ListParagraph"/>
        <w:numPr>
          <w:ilvl w:val="0"/>
          <w:numId w:val="1"/>
        </w:numPr>
        <w:rPr>
          <w:b/>
        </w:rPr>
      </w:pPr>
      <w:r>
        <w:t>Graphing data: to display differences between two groups, often a simple bar chart is most appropriate to illustrate difference</w:t>
      </w:r>
      <w:r w:rsidR="002025AE">
        <w:t>, especially in recall differences</w:t>
      </w:r>
      <w:r>
        <w:t xml:space="preserve">. Ensure your </w:t>
      </w:r>
      <w:r w:rsidR="00E416F9">
        <w:t xml:space="preserve">visual has a title that reflects the intention of your hypothesis </w:t>
      </w:r>
      <w:proofErr w:type="spellStart"/>
      <w:r w:rsidR="00E416F9">
        <w:t>ie</w:t>
      </w:r>
      <w:proofErr w:type="spellEnd"/>
      <w:r w:rsidR="00E416F9">
        <w:t xml:space="preserve">: Graph 1: </w:t>
      </w:r>
      <w:r w:rsidR="00E416F9" w:rsidRPr="00E416F9">
        <w:rPr>
          <w:b/>
        </w:rPr>
        <w:t xml:space="preserve">A comparison of mean recall of words for ___________ and ___________________. </w:t>
      </w:r>
    </w:p>
    <w:p w:rsidR="00DE7CE1" w:rsidRDefault="00E416F9" w:rsidP="00DE7CE1">
      <w:pPr>
        <w:pStyle w:val="ListParagraph"/>
        <w:numPr>
          <w:ilvl w:val="1"/>
          <w:numId w:val="1"/>
        </w:numPr>
      </w:pPr>
      <w:r>
        <w:t xml:space="preserve">Ensure your x/y </w:t>
      </w:r>
      <w:r w:rsidR="002025AE">
        <w:t xml:space="preserve">axes are labeled clearly &amp; </w:t>
      </w:r>
      <w:r>
        <w:t xml:space="preserve">simply: </w:t>
      </w:r>
    </w:p>
    <w:p w:rsidR="00DE7CE1" w:rsidRDefault="00E416F9" w:rsidP="00DE7CE1">
      <w:pPr>
        <w:pStyle w:val="ListParagraph"/>
        <w:numPr>
          <w:ilvl w:val="1"/>
          <w:numId w:val="1"/>
        </w:numPr>
      </w:pPr>
      <w:r>
        <w:t xml:space="preserve">Include a statement of result. </w:t>
      </w:r>
    </w:p>
    <w:p w:rsidR="00E416F9" w:rsidRDefault="00E416F9" w:rsidP="00E416F9">
      <w:pPr>
        <w:pStyle w:val="ListParagraph"/>
        <w:numPr>
          <w:ilvl w:val="2"/>
          <w:numId w:val="1"/>
        </w:numPr>
      </w:pPr>
      <w:r>
        <w:t>Point your reader to your visual: ‘As il</w:t>
      </w:r>
      <w:r w:rsidR="002025AE">
        <w:t>lustrated in Graph 1, it seems</w:t>
      </w:r>
      <w:r>
        <w:t xml:space="preserve"> that …..(</w:t>
      </w:r>
      <w:proofErr w:type="gramStart"/>
      <w:r>
        <w:t>refer</w:t>
      </w:r>
      <w:proofErr w:type="gramEnd"/>
      <w:r>
        <w:t xml:space="preserve"> to the results of your two groups. State any points of interest you can see in trend. This is the place to state results, not interpret them. </w:t>
      </w:r>
    </w:p>
    <w:p w:rsidR="00DE7CE1" w:rsidRPr="00E416F9" w:rsidRDefault="00E416F9" w:rsidP="00DE7CE1">
      <w:pPr>
        <w:pStyle w:val="ListParagraph"/>
        <w:numPr>
          <w:ilvl w:val="0"/>
          <w:numId w:val="1"/>
        </w:numPr>
        <w:rPr>
          <w:b/>
        </w:rPr>
      </w:pPr>
      <w:r w:rsidRPr="00E416F9">
        <w:rPr>
          <w:b/>
        </w:rPr>
        <w:t>Inferential</w:t>
      </w:r>
      <w:r w:rsidR="00DE7CE1" w:rsidRPr="00E416F9">
        <w:rPr>
          <w:b/>
        </w:rPr>
        <w:t>:</w:t>
      </w:r>
    </w:p>
    <w:p w:rsidR="00DE7CE1" w:rsidRDefault="00E416F9" w:rsidP="00DE7CE1">
      <w:pPr>
        <w:pStyle w:val="ListParagraph"/>
        <w:numPr>
          <w:ilvl w:val="1"/>
          <w:numId w:val="1"/>
        </w:numPr>
      </w:pPr>
      <w:r>
        <w:t>State the test you used</w:t>
      </w:r>
      <w:r w:rsidR="002279F4">
        <w:t xml:space="preserve"> (remember to cite the test in Works Cited)</w:t>
      </w:r>
    </w:p>
    <w:p w:rsidR="002025AE" w:rsidRDefault="002025AE" w:rsidP="00DE7CE1">
      <w:pPr>
        <w:pStyle w:val="ListParagraph"/>
        <w:numPr>
          <w:ilvl w:val="1"/>
          <w:numId w:val="1"/>
        </w:numPr>
      </w:pPr>
      <w:r>
        <w:t>State why you’ve used the test (test of difference between two groups, appropriate for ordinal data and independent measures)</w:t>
      </w:r>
    </w:p>
    <w:p w:rsidR="002025AE" w:rsidRDefault="002025AE" w:rsidP="00DE7CE1">
      <w:pPr>
        <w:pStyle w:val="ListParagraph"/>
        <w:numPr>
          <w:ilvl w:val="1"/>
          <w:numId w:val="1"/>
        </w:numPr>
      </w:pPr>
      <w:r>
        <w:t>State the finding (use the wording from the practice activity we did)</w:t>
      </w:r>
    </w:p>
    <w:p w:rsidR="002025AE" w:rsidRDefault="002025AE" w:rsidP="00DE7CE1">
      <w:pPr>
        <w:pStyle w:val="ListParagraph"/>
        <w:numPr>
          <w:ilvl w:val="1"/>
          <w:numId w:val="1"/>
        </w:numPr>
      </w:pPr>
      <w:r>
        <w:t>Accept your research hypothesis OR retain (hang on to) the null hypothesis</w:t>
      </w:r>
    </w:p>
    <w:p w:rsidR="00DE7CE1" w:rsidRDefault="002025AE" w:rsidP="00DE7CE1">
      <w:pPr>
        <w:pStyle w:val="ListParagraph"/>
        <w:numPr>
          <w:ilvl w:val="1"/>
          <w:numId w:val="1"/>
        </w:numPr>
      </w:pPr>
      <w:r>
        <w:t>Statement of synthesis: “</w:t>
      </w:r>
      <w:proofErr w:type="gramStart"/>
      <w:r>
        <w:t>This finding suggest</w:t>
      </w:r>
      <w:proofErr w:type="gramEnd"/>
      <w:r>
        <w:t xml:space="preserve"> that the presence of a title leads to higher recall on a word recognition test.”  </w:t>
      </w:r>
    </w:p>
    <w:p w:rsidR="002025AE" w:rsidRDefault="002025AE" w:rsidP="00DE7CE1"/>
    <w:p w:rsidR="00DE7CE1" w:rsidRPr="002025AE" w:rsidRDefault="00DE7CE1" w:rsidP="00DE7CE1">
      <w:pPr>
        <w:rPr>
          <w:sz w:val="18"/>
          <w:szCs w:val="18"/>
        </w:rPr>
      </w:pPr>
      <w:r w:rsidRPr="002025AE">
        <w:rPr>
          <w:sz w:val="18"/>
          <w:szCs w:val="18"/>
        </w:rPr>
        <w:t>Pro Tip:</w:t>
      </w:r>
    </w:p>
    <w:p w:rsidR="00DE7CE1" w:rsidRPr="002025AE" w:rsidRDefault="00F2315C" w:rsidP="00DE7CE1">
      <w:pPr>
        <w:rPr>
          <w:sz w:val="18"/>
          <w:szCs w:val="18"/>
        </w:rPr>
      </w:pPr>
      <w:r w:rsidRPr="002025AE">
        <w:rPr>
          <w:sz w:val="18"/>
          <w:szCs w:val="18"/>
        </w:rPr>
        <w:t>As much as possible, briefly justify WHY you chose the measure you did. For example, you might mention that the data set is quite evenly spread (</w:t>
      </w:r>
      <w:proofErr w:type="spellStart"/>
      <w:r w:rsidRPr="002025AE">
        <w:rPr>
          <w:sz w:val="18"/>
          <w:szCs w:val="18"/>
        </w:rPr>
        <w:t>ie</w:t>
      </w:r>
      <w:proofErr w:type="spellEnd"/>
      <w:r w:rsidRPr="002025AE">
        <w:rPr>
          <w:sz w:val="18"/>
          <w:szCs w:val="18"/>
        </w:rPr>
        <w:t>: participants in Condition 1 remembered 8,7,8,3,5,4,8,3,5,6,3 items and no outliers impact the mean value.)</w:t>
      </w:r>
    </w:p>
    <w:p w:rsidR="008342DF" w:rsidRDefault="002025AE"/>
    <w:sectPr w:rsidR="008342DF" w:rsidSect="0074086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8CE"/>
    <w:multiLevelType w:val="hybridMultilevel"/>
    <w:tmpl w:val="2C08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1"/>
    <w:rsid w:val="001F1907"/>
    <w:rsid w:val="002025AE"/>
    <w:rsid w:val="002279F4"/>
    <w:rsid w:val="00424489"/>
    <w:rsid w:val="006317D4"/>
    <w:rsid w:val="007079D1"/>
    <w:rsid w:val="009268A0"/>
    <w:rsid w:val="00937C31"/>
    <w:rsid w:val="00953EF1"/>
    <w:rsid w:val="00DE7CE1"/>
    <w:rsid w:val="00E416F9"/>
    <w:rsid w:val="00E75DD9"/>
    <w:rsid w:val="00F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E1"/>
  </w:style>
  <w:style w:type="paragraph" w:styleId="Heading1">
    <w:name w:val="heading 1"/>
    <w:basedOn w:val="Normal"/>
    <w:next w:val="Normal"/>
    <w:link w:val="Heading1Char"/>
    <w:uiPriority w:val="9"/>
    <w:qFormat/>
    <w:rsid w:val="00DE7C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C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7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E1"/>
  </w:style>
  <w:style w:type="paragraph" w:styleId="Heading1">
    <w:name w:val="heading 1"/>
    <w:basedOn w:val="Normal"/>
    <w:next w:val="Normal"/>
    <w:link w:val="Heading1Char"/>
    <w:uiPriority w:val="9"/>
    <w:qFormat/>
    <w:rsid w:val="00DE7C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C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7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Stutt, Ginelle</dc:creator>
  <cp:lastModifiedBy>Stutt, Ginelle</cp:lastModifiedBy>
  <cp:revision>5</cp:revision>
  <dcterms:created xsi:type="dcterms:W3CDTF">2018-10-01T11:01:00Z</dcterms:created>
  <dcterms:modified xsi:type="dcterms:W3CDTF">2018-10-03T07:33:00Z</dcterms:modified>
</cp:coreProperties>
</file>